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DD459" w14:textId="77777777" w:rsidR="00C24FC9" w:rsidRPr="00C24FC9" w:rsidRDefault="00C24FC9" w:rsidP="00C24FC9">
      <w:pPr>
        <w:tabs>
          <w:tab w:val="left" w:pos="5583"/>
        </w:tabs>
        <w:spacing w:after="0" w:line="240" w:lineRule="auto"/>
        <w:rPr>
          <w:rFonts w:ascii="Sakkal Majalla" w:hAnsi="Sakkal Majalla" w:cs="Sakkal Majalla"/>
          <w:b/>
          <w:bCs/>
          <w:sz w:val="28"/>
          <w:szCs w:val="28"/>
          <w:lang w:bidi="ar-AE"/>
        </w:rPr>
      </w:pPr>
    </w:p>
    <w:p w14:paraId="311FF837" w14:textId="321B131E" w:rsidR="00323B62" w:rsidRPr="00C24FC9" w:rsidRDefault="00323B62" w:rsidP="009E1B0C">
      <w:pPr>
        <w:tabs>
          <w:tab w:val="left" w:pos="5583"/>
        </w:tabs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sz w:val="36"/>
          <w:szCs w:val="36"/>
          <w:rtl/>
          <w:lang w:eastAsia="ar-SA" w:bidi="ar-AE"/>
        </w:rPr>
      </w:pPr>
      <w:r w:rsidRPr="00C24FC9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eastAsia="ar-SA" w:bidi="ar-AE"/>
        </w:rPr>
        <w:t xml:space="preserve">إقرار </w:t>
      </w:r>
      <w:r w:rsidRPr="00C24FC9">
        <w:rPr>
          <w:rFonts w:ascii="Sakkal Majalla" w:eastAsia="Times New Roman" w:hAnsi="Sakkal Majalla" w:cs="Sakkal Majalla"/>
          <w:b/>
          <w:bCs/>
          <w:sz w:val="36"/>
          <w:szCs w:val="36"/>
          <w:rtl/>
          <w:lang w:eastAsia="ar-SA" w:bidi="ar-AE"/>
        </w:rPr>
        <w:t>بعدم</w:t>
      </w:r>
      <w:r w:rsidRPr="00C24FC9">
        <w:rPr>
          <w:rFonts w:ascii="Sakkal Majalla" w:eastAsia="Times New Roman" w:hAnsi="Sakkal Majalla" w:cs="Sakkal Majalla" w:hint="cs"/>
          <w:b/>
          <w:bCs/>
          <w:sz w:val="36"/>
          <w:szCs w:val="36"/>
          <w:rtl/>
          <w:lang w:eastAsia="ar-SA" w:bidi="ar-AE"/>
        </w:rPr>
        <w:t xml:space="preserve"> </w:t>
      </w:r>
      <w:r w:rsidR="00D868F7" w:rsidRPr="00D868F7">
        <w:rPr>
          <w:rFonts w:ascii="Sakkal Majalla" w:eastAsia="Times New Roman" w:hAnsi="Sakkal Majalla" w:cs="Sakkal Majalla"/>
          <w:b/>
          <w:bCs/>
          <w:sz w:val="36"/>
          <w:szCs w:val="36"/>
          <w:rtl/>
          <w:lang w:eastAsia="ar-SA" w:bidi="ar-AE"/>
        </w:rPr>
        <w:t>وجود تعارض مصالح</w:t>
      </w:r>
    </w:p>
    <w:tbl>
      <w:tblPr>
        <w:tblStyle w:val="TableGrid1"/>
        <w:tblpPr w:leftFromText="180" w:rightFromText="180" w:vertAnchor="text" w:horzAnchor="margin" w:tblpXSpec="center" w:tblpY="165"/>
        <w:bidiVisual/>
        <w:tblW w:w="10206" w:type="dxa"/>
        <w:tblLook w:val="04A0" w:firstRow="1" w:lastRow="0" w:firstColumn="1" w:lastColumn="0" w:noHBand="0" w:noVBand="1"/>
      </w:tblPr>
      <w:tblGrid>
        <w:gridCol w:w="411"/>
        <w:gridCol w:w="831"/>
        <w:gridCol w:w="2660"/>
        <w:gridCol w:w="1072"/>
        <w:gridCol w:w="1838"/>
        <w:gridCol w:w="441"/>
        <w:gridCol w:w="983"/>
        <w:gridCol w:w="984"/>
        <w:gridCol w:w="986"/>
      </w:tblGrid>
      <w:tr w:rsidR="00323B62" w:rsidRPr="00323B62" w14:paraId="00AE1C6E" w14:textId="77777777" w:rsidTr="00C24FC9">
        <w:trPr>
          <w:cantSplit/>
          <w:trHeight w:val="440"/>
        </w:trPr>
        <w:tc>
          <w:tcPr>
            <w:tcW w:w="10206" w:type="dxa"/>
            <w:gridSpan w:val="9"/>
            <w:shd w:val="clear" w:color="auto" w:fill="806000"/>
          </w:tcPr>
          <w:p w14:paraId="55B7A126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</w:pPr>
          </w:p>
        </w:tc>
      </w:tr>
      <w:tr w:rsidR="00323B62" w:rsidRPr="00323B62" w14:paraId="3F935A90" w14:textId="77777777" w:rsidTr="00323B62">
        <w:tc>
          <w:tcPr>
            <w:tcW w:w="10206" w:type="dxa"/>
            <w:gridSpan w:val="9"/>
          </w:tcPr>
          <w:p w14:paraId="32855179" w14:textId="04021097" w:rsidR="00323B62" w:rsidRPr="00C24FC9" w:rsidRDefault="00323B62" w:rsidP="00D868F7">
            <w:pPr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eastAsia="en-AE"/>
              </w:rPr>
            </w:pPr>
            <w:r w:rsidRPr="00C24FC9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نحن شركة /---------------------------------------- نقر ونتعهد بموجب هذا التعهد بأنه لا توجد علاقة مباشرة أو غير مباشرة لأي من موظفي دائرة البلدية والتخطيط عجمان ، سواء كانت قرابة نسب، أو مصاهرة</w:t>
            </w:r>
            <w:r w:rsidR="00D868F7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C24FC9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، أو مصلحة مالية</w:t>
            </w:r>
            <w:r w:rsidR="00D868F7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C24FC9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، أو شراكة</w:t>
            </w:r>
            <w:r w:rsidR="00D868F7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C24FC9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، أو تمثيل قانوني أو إداري</w:t>
            </w:r>
            <w:r w:rsidR="00DD0D45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C24FC9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) مع شركتنا أو أي من ممثلينا أو </w:t>
            </w:r>
            <w:r w:rsidR="00D868F7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C24FC9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>وكلائنا أو المتعاقدين معنا</w:t>
            </w:r>
            <w:r w:rsidR="00D868F7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/>
              </w:rPr>
              <w:t xml:space="preserve"> . </w:t>
            </w:r>
          </w:p>
        </w:tc>
      </w:tr>
      <w:tr w:rsidR="00323B62" w:rsidRPr="00323B62" w14:paraId="5C86CE7E" w14:textId="77777777" w:rsidTr="00323B62">
        <w:tc>
          <w:tcPr>
            <w:tcW w:w="411" w:type="dxa"/>
            <w:vMerge w:val="restart"/>
            <w:shd w:val="clear" w:color="auto" w:fill="806000"/>
          </w:tcPr>
          <w:p w14:paraId="13060FDC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</w:pPr>
          </w:p>
          <w:p w14:paraId="6A9B15EE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  <w:t>م</w:t>
            </w:r>
          </w:p>
        </w:tc>
        <w:tc>
          <w:tcPr>
            <w:tcW w:w="3491" w:type="dxa"/>
            <w:gridSpan w:val="2"/>
            <w:vMerge w:val="restart"/>
            <w:shd w:val="clear" w:color="auto" w:fill="806000"/>
          </w:tcPr>
          <w:p w14:paraId="5AA52F57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</w:pPr>
          </w:p>
          <w:p w14:paraId="0E15FB51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  <w:t>اسم الرخصة</w:t>
            </w:r>
          </w:p>
        </w:tc>
        <w:tc>
          <w:tcPr>
            <w:tcW w:w="3351" w:type="dxa"/>
            <w:gridSpan w:val="3"/>
            <w:vMerge w:val="restart"/>
            <w:shd w:val="clear" w:color="auto" w:fill="806000"/>
          </w:tcPr>
          <w:p w14:paraId="7C571CAD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</w:pPr>
          </w:p>
          <w:p w14:paraId="34F41947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  <w:t>نشاط الرخصة</w:t>
            </w:r>
          </w:p>
        </w:tc>
        <w:tc>
          <w:tcPr>
            <w:tcW w:w="2953" w:type="dxa"/>
            <w:gridSpan w:val="3"/>
            <w:shd w:val="clear" w:color="auto" w:fill="806000"/>
          </w:tcPr>
          <w:p w14:paraId="137A7929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  <w:t>الصفة</w:t>
            </w:r>
          </w:p>
        </w:tc>
      </w:tr>
      <w:tr w:rsidR="00323B62" w:rsidRPr="00323B62" w14:paraId="56CA790B" w14:textId="77777777" w:rsidTr="00323B62">
        <w:trPr>
          <w:trHeight w:val="58"/>
        </w:trPr>
        <w:tc>
          <w:tcPr>
            <w:tcW w:w="411" w:type="dxa"/>
            <w:vMerge/>
            <w:shd w:val="clear" w:color="auto" w:fill="806000"/>
          </w:tcPr>
          <w:p w14:paraId="3AACA53F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3491" w:type="dxa"/>
            <w:gridSpan w:val="2"/>
            <w:vMerge/>
            <w:shd w:val="clear" w:color="auto" w:fill="806000"/>
          </w:tcPr>
          <w:p w14:paraId="0C4C23D4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3351" w:type="dxa"/>
            <w:gridSpan w:val="3"/>
            <w:vMerge/>
            <w:shd w:val="clear" w:color="auto" w:fill="806000"/>
          </w:tcPr>
          <w:p w14:paraId="6007297F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3" w:type="dxa"/>
            <w:shd w:val="clear" w:color="auto" w:fill="806000"/>
          </w:tcPr>
          <w:p w14:paraId="0DCFD0CB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  <w:t>مالك</w:t>
            </w:r>
          </w:p>
        </w:tc>
        <w:tc>
          <w:tcPr>
            <w:tcW w:w="984" w:type="dxa"/>
            <w:shd w:val="clear" w:color="auto" w:fill="806000"/>
          </w:tcPr>
          <w:p w14:paraId="7889C58C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/>
                <w:b/>
                <w:bCs/>
                <w:color w:val="FFFFFF"/>
                <w:sz w:val="24"/>
                <w:szCs w:val="24"/>
                <w:rtl/>
                <w:lang w:eastAsia="ar-SA" w:bidi="ar-AE"/>
              </w:rPr>
              <w:t>شريك</w:t>
            </w:r>
          </w:p>
        </w:tc>
        <w:tc>
          <w:tcPr>
            <w:tcW w:w="986" w:type="dxa"/>
            <w:shd w:val="clear" w:color="auto" w:fill="806000"/>
          </w:tcPr>
          <w:p w14:paraId="586C88D7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/>
                <w:b/>
                <w:bCs/>
                <w:color w:val="FFFFFF"/>
                <w:rtl/>
                <w:lang w:eastAsia="ar-SA" w:bidi="ar-AE"/>
              </w:rPr>
              <w:t>وكيل خدمات</w:t>
            </w:r>
          </w:p>
        </w:tc>
      </w:tr>
      <w:tr w:rsidR="00323B62" w:rsidRPr="00323B62" w14:paraId="12870A74" w14:textId="77777777" w:rsidTr="00323B62">
        <w:tc>
          <w:tcPr>
            <w:tcW w:w="411" w:type="dxa"/>
          </w:tcPr>
          <w:p w14:paraId="30928C24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  <w:t>1</w:t>
            </w:r>
          </w:p>
        </w:tc>
        <w:tc>
          <w:tcPr>
            <w:tcW w:w="3491" w:type="dxa"/>
            <w:gridSpan w:val="2"/>
          </w:tcPr>
          <w:p w14:paraId="0116FF33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3351" w:type="dxa"/>
            <w:gridSpan w:val="3"/>
          </w:tcPr>
          <w:p w14:paraId="6A48EAE4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3" w:type="dxa"/>
          </w:tcPr>
          <w:p w14:paraId="0A6822D8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4" w:type="dxa"/>
          </w:tcPr>
          <w:p w14:paraId="580D7AA1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6" w:type="dxa"/>
          </w:tcPr>
          <w:p w14:paraId="18265B3E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</w:tr>
      <w:tr w:rsidR="00323B62" w:rsidRPr="00323B62" w14:paraId="0238B0EA" w14:textId="77777777" w:rsidTr="00323B62">
        <w:tc>
          <w:tcPr>
            <w:tcW w:w="411" w:type="dxa"/>
          </w:tcPr>
          <w:p w14:paraId="61A8CF11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  <w:t>2</w:t>
            </w:r>
          </w:p>
        </w:tc>
        <w:tc>
          <w:tcPr>
            <w:tcW w:w="3491" w:type="dxa"/>
            <w:gridSpan w:val="2"/>
          </w:tcPr>
          <w:p w14:paraId="241CB198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3351" w:type="dxa"/>
            <w:gridSpan w:val="3"/>
          </w:tcPr>
          <w:p w14:paraId="7BD5D5B4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3" w:type="dxa"/>
          </w:tcPr>
          <w:p w14:paraId="55745127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4" w:type="dxa"/>
          </w:tcPr>
          <w:p w14:paraId="6A5A1B42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6" w:type="dxa"/>
          </w:tcPr>
          <w:p w14:paraId="1DD4A7DE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</w:tr>
      <w:tr w:rsidR="00323B62" w:rsidRPr="00323B62" w14:paraId="0AA89922" w14:textId="77777777" w:rsidTr="00323B62">
        <w:tc>
          <w:tcPr>
            <w:tcW w:w="411" w:type="dxa"/>
          </w:tcPr>
          <w:p w14:paraId="53E7BC80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  <w:t>3</w:t>
            </w:r>
          </w:p>
        </w:tc>
        <w:tc>
          <w:tcPr>
            <w:tcW w:w="3491" w:type="dxa"/>
            <w:gridSpan w:val="2"/>
          </w:tcPr>
          <w:p w14:paraId="7C375CE1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3351" w:type="dxa"/>
            <w:gridSpan w:val="3"/>
          </w:tcPr>
          <w:p w14:paraId="72F32789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3" w:type="dxa"/>
          </w:tcPr>
          <w:p w14:paraId="7540A016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4" w:type="dxa"/>
          </w:tcPr>
          <w:p w14:paraId="4B4A6CCB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6" w:type="dxa"/>
          </w:tcPr>
          <w:p w14:paraId="013C8AE1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</w:tr>
      <w:tr w:rsidR="00323B62" w:rsidRPr="00323B62" w14:paraId="6A2757F4" w14:textId="77777777" w:rsidTr="00323B62">
        <w:tc>
          <w:tcPr>
            <w:tcW w:w="411" w:type="dxa"/>
          </w:tcPr>
          <w:p w14:paraId="01075418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  <w:t>4</w:t>
            </w:r>
          </w:p>
        </w:tc>
        <w:tc>
          <w:tcPr>
            <w:tcW w:w="3491" w:type="dxa"/>
            <w:gridSpan w:val="2"/>
          </w:tcPr>
          <w:p w14:paraId="1131D82D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3351" w:type="dxa"/>
            <w:gridSpan w:val="3"/>
          </w:tcPr>
          <w:p w14:paraId="403F0210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3" w:type="dxa"/>
          </w:tcPr>
          <w:p w14:paraId="4C3F06FD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4" w:type="dxa"/>
          </w:tcPr>
          <w:p w14:paraId="28FBF652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6" w:type="dxa"/>
          </w:tcPr>
          <w:p w14:paraId="65257C88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</w:tr>
      <w:tr w:rsidR="00323B62" w:rsidRPr="00323B62" w14:paraId="3BD146C0" w14:textId="77777777" w:rsidTr="00323B62">
        <w:tc>
          <w:tcPr>
            <w:tcW w:w="411" w:type="dxa"/>
          </w:tcPr>
          <w:p w14:paraId="026610B9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  <w:t>5</w:t>
            </w:r>
          </w:p>
        </w:tc>
        <w:tc>
          <w:tcPr>
            <w:tcW w:w="3491" w:type="dxa"/>
            <w:gridSpan w:val="2"/>
          </w:tcPr>
          <w:p w14:paraId="209C3DF5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3351" w:type="dxa"/>
            <w:gridSpan w:val="3"/>
          </w:tcPr>
          <w:p w14:paraId="2501B50D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3" w:type="dxa"/>
          </w:tcPr>
          <w:p w14:paraId="4D8B846C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4" w:type="dxa"/>
          </w:tcPr>
          <w:p w14:paraId="7C63EEC2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6" w:type="dxa"/>
          </w:tcPr>
          <w:p w14:paraId="20CB8C47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</w:tr>
      <w:tr w:rsidR="00323B62" w:rsidRPr="00323B62" w14:paraId="3C574D13" w14:textId="77777777" w:rsidTr="00323B62">
        <w:tc>
          <w:tcPr>
            <w:tcW w:w="411" w:type="dxa"/>
          </w:tcPr>
          <w:p w14:paraId="66940E1D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  <w:t>6</w:t>
            </w:r>
          </w:p>
        </w:tc>
        <w:tc>
          <w:tcPr>
            <w:tcW w:w="3491" w:type="dxa"/>
            <w:gridSpan w:val="2"/>
          </w:tcPr>
          <w:p w14:paraId="58EE4A9F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3351" w:type="dxa"/>
            <w:gridSpan w:val="3"/>
          </w:tcPr>
          <w:p w14:paraId="48B198AB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3" w:type="dxa"/>
          </w:tcPr>
          <w:p w14:paraId="603AA8F8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4" w:type="dxa"/>
          </w:tcPr>
          <w:p w14:paraId="45710B8F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  <w:tc>
          <w:tcPr>
            <w:tcW w:w="986" w:type="dxa"/>
          </w:tcPr>
          <w:p w14:paraId="1CD54225" w14:textId="77777777" w:rsidR="00323B62" w:rsidRPr="00323B62" w:rsidRDefault="00323B62" w:rsidP="00323B62">
            <w:pPr>
              <w:numPr>
                <w:ilvl w:val="0"/>
                <w:numId w:val="1"/>
              </w:num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4"/>
                <w:szCs w:val="24"/>
                <w:rtl/>
                <w:lang w:eastAsia="ar-SA" w:bidi="ar-AE"/>
              </w:rPr>
            </w:pPr>
          </w:p>
        </w:tc>
      </w:tr>
      <w:tr w:rsidR="00323B62" w:rsidRPr="00323B62" w14:paraId="09A800FA" w14:textId="77777777" w:rsidTr="00323B62">
        <w:tc>
          <w:tcPr>
            <w:tcW w:w="10206" w:type="dxa"/>
            <w:gridSpan w:val="9"/>
            <w:shd w:val="clear" w:color="auto" w:fill="806000"/>
          </w:tcPr>
          <w:p w14:paraId="7C349E40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806000"/>
                <w:sz w:val="24"/>
                <w:szCs w:val="24"/>
                <w:rtl/>
                <w:lang w:eastAsia="ar-SA" w:bidi="ar-AE"/>
              </w:rPr>
            </w:pPr>
          </w:p>
        </w:tc>
      </w:tr>
      <w:tr w:rsidR="00323B62" w:rsidRPr="00323B62" w14:paraId="20141127" w14:textId="77777777" w:rsidTr="00323B62">
        <w:trPr>
          <w:trHeight w:val="587"/>
        </w:trPr>
        <w:tc>
          <w:tcPr>
            <w:tcW w:w="10206" w:type="dxa"/>
            <w:gridSpan w:val="9"/>
          </w:tcPr>
          <w:p w14:paraId="0D3A36E3" w14:textId="77777777" w:rsidR="00323B62" w:rsidRPr="00C24FC9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eastAsia="ar-SA" w:bidi="ar-AE"/>
              </w:rPr>
            </w:pPr>
          </w:p>
          <w:p w14:paraId="0D58618F" w14:textId="33C23E1D" w:rsidR="00323B62" w:rsidRPr="00C24FC9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eastAsia="ar-SA" w:bidi="ar-AE"/>
              </w:rPr>
            </w:pPr>
            <w:r w:rsidRPr="00C24FC9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AE"/>
              </w:rPr>
              <w:t>كما نؤكد أن هذا التعهد يشمل جميع فروعنا وشركتنا التابعة وأي أطراف نتعامل معها لتنفيذ أعمالنا مع الدائرة</w:t>
            </w:r>
            <w:r w:rsidR="00D868F7"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lang w:eastAsia="ar-SA" w:bidi="ar-AE"/>
              </w:rPr>
              <w:t xml:space="preserve"> </w:t>
            </w:r>
            <w:r w:rsidRPr="00C24FC9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AE"/>
              </w:rPr>
              <w:t>. وفى حال ثبوت أي علاقة مخالفة لما ورد أعلاه، فإننا نتحمل كافة المسؤولية القانونية والإدارية المترتبة على ذلك ويحق للدائرة اتخاذ ما ترا</w:t>
            </w:r>
            <w:r w:rsidRPr="00C24FC9">
              <w:rPr>
                <w:rFonts w:ascii="Sakkal Majalla" w:eastAsia="Times New Roman" w:hAnsi="Sakkal Majalla" w:cs="Sakkal Majalla" w:hint="eastAsia"/>
                <w:b/>
                <w:bCs/>
                <w:sz w:val="28"/>
                <w:szCs w:val="28"/>
                <w:rtl/>
                <w:lang w:eastAsia="ar-SA" w:bidi="ar-AE"/>
              </w:rPr>
              <w:t>ه</w:t>
            </w:r>
            <w:r w:rsidRPr="00C24FC9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AE"/>
              </w:rPr>
              <w:t xml:space="preserve"> مناسبا من إجراءات بما في ذلك الغاء التعاقد دون أي التزام تجاه الشركة.</w:t>
            </w:r>
          </w:p>
          <w:p w14:paraId="12A35C2E" w14:textId="77777777" w:rsidR="00323B62" w:rsidRPr="00C24FC9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eastAsia="ar-SA" w:bidi="ar-AE"/>
              </w:rPr>
            </w:pPr>
          </w:p>
        </w:tc>
      </w:tr>
      <w:tr w:rsidR="00323B62" w:rsidRPr="00323B62" w14:paraId="38B24C42" w14:textId="77777777" w:rsidTr="00323B62">
        <w:trPr>
          <w:trHeight w:val="541"/>
        </w:trPr>
        <w:tc>
          <w:tcPr>
            <w:tcW w:w="1242" w:type="dxa"/>
            <w:gridSpan w:val="2"/>
            <w:shd w:val="clear" w:color="auto" w:fill="806000"/>
          </w:tcPr>
          <w:p w14:paraId="3CE2C0BD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8"/>
                <w:szCs w:val="28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 w:hint="cs"/>
                <w:b/>
                <w:bCs/>
                <w:color w:val="FFFFFF"/>
                <w:sz w:val="28"/>
                <w:szCs w:val="28"/>
                <w:rtl/>
                <w:lang w:eastAsia="ar-SA" w:bidi="ar-AE"/>
              </w:rPr>
              <w:t>الاسم</w:t>
            </w:r>
          </w:p>
        </w:tc>
        <w:tc>
          <w:tcPr>
            <w:tcW w:w="3732" w:type="dxa"/>
            <w:gridSpan w:val="2"/>
          </w:tcPr>
          <w:p w14:paraId="6208D5A5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eastAsia="ar-SA" w:bidi="ar-AE"/>
              </w:rPr>
            </w:pPr>
          </w:p>
        </w:tc>
        <w:tc>
          <w:tcPr>
            <w:tcW w:w="1838" w:type="dxa"/>
            <w:shd w:val="clear" w:color="auto" w:fill="806000"/>
          </w:tcPr>
          <w:p w14:paraId="07F9039F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8"/>
                <w:szCs w:val="28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 w:hint="cs"/>
                <w:b/>
                <w:bCs/>
                <w:color w:val="FFFFFF"/>
                <w:sz w:val="28"/>
                <w:szCs w:val="28"/>
                <w:rtl/>
                <w:lang w:eastAsia="ar-SA" w:bidi="ar-AE"/>
              </w:rPr>
              <w:t>الشركة</w:t>
            </w:r>
          </w:p>
        </w:tc>
        <w:tc>
          <w:tcPr>
            <w:tcW w:w="3394" w:type="dxa"/>
            <w:gridSpan w:val="4"/>
          </w:tcPr>
          <w:p w14:paraId="770C94B8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eastAsia="ar-SA" w:bidi="ar-AE"/>
              </w:rPr>
            </w:pPr>
          </w:p>
        </w:tc>
      </w:tr>
      <w:tr w:rsidR="00323B62" w:rsidRPr="00323B62" w14:paraId="55A68FF4" w14:textId="77777777" w:rsidTr="00323B62">
        <w:trPr>
          <w:trHeight w:val="563"/>
        </w:trPr>
        <w:tc>
          <w:tcPr>
            <w:tcW w:w="1242" w:type="dxa"/>
            <w:gridSpan w:val="2"/>
            <w:shd w:val="clear" w:color="auto" w:fill="806000"/>
          </w:tcPr>
          <w:p w14:paraId="2B244BBB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8"/>
                <w:szCs w:val="28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 w:hint="cs"/>
                <w:b/>
                <w:bCs/>
                <w:color w:val="FFFFFF"/>
                <w:sz w:val="28"/>
                <w:szCs w:val="28"/>
                <w:rtl/>
                <w:lang w:eastAsia="ar-SA" w:bidi="ar-AE"/>
              </w:rPr>
              <w:t>الوظيفة</w:t>
            </w:r>
          </w:p>
        </w:tc>
        <w:tc>
          <w:tcPr>
            <w:tcW w:w="3732" w:type="dxa"/>
            <w:gridSpan w:val="2"/>
          </w:tcPr>
          <w:p w14:paraId="2A7A10EA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eastAsia="ar-SA" w:bidi="ar-AE"/>
              </w:rPr>
            </w:pPr>
          </w:p>
        </w:tc>
        <w:tc>
          <w:tcPr>
            <w:tcW w:w="1838" w:type="dxa"/>
            <w:shd w:val="clear" w:color="auto" w:fill="806000"/>
          </w:tcPr>
          <w:p w14:paraId="27E79B87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color w:val="FFFFFF"/>
                <w:sz w:val="28"/>
                <w:szCs w:val="28"/>
                <w:rtl/>
                <w:lang w:eastAsia="ar-SA" w:bidi="ar-AE"/>
              </w:rPr>
            </w:pPr>
            <w:r w:rsidRPr="00323B62">
              <w:rPr>
                <w:rFonts w:ascii="Sakkal Majalla" w:eastAsia="Times New Roman" w:hAnsi="Sakkal Majalla" w:cs="Sakkal Majalla" w:hint="cs"/>
                <w:b/>
                <w:bCs/>
                <w:color w:val="FFFFFF"/>
                <w:sz w:val="28"/>
                <w:szCs w:val="28"/>
                <w:rtl/>
                <w:lang w:eastAsia="ar-SA" w:bidi="ar-AE"/>
              </w:rPr>
              <w:t>التوقيع /التاريخ</w:t>
            </w:r>
          </w:p>
        </w:tc>
        <w:tc>
          <w:tcPr>
            <w:tcW w:w="3394" w:type="dxa"/>
            <w:gridSpan w:val="4"/>
          </w:tcPr>
          <w:p w14:paraId="7B465E8F" w14:textId="77777777" w:rsidR="00323B62" w:rsidRPr="00323B62" w:rsidRDefault="00323B62" w:rsidP="00323B62">
            <w:pPr>
              <w:tabs>
                <w:tab w:val="left" w:pos="5583"/>
              </w:tabs>
              <w:spacing w:after="0" w:line="240" w:lineRule="auto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  <w:lang w:eastAsia="ar-SA" w:bidi="ar-AE"/>
              </w:rPr>
            </w:pPr>
          </w:p>
        </w:tc>
      </w:tr>
    </w:tbl>
    <w:p w14:paraId="32821C0A" w14:textId="77777777" w:rsidR="00323B62" w:rsidRPr="00323B62" w:rsidRDefault="00323B62" w:rsidP="00323B62">
      <w:pPr>
        <w:tabs>
          <w:tab w:val="left" w:pos="5583"/>
        </w:tabs>
        <w:spacing w:after="0" w:line="240" w:lineRule="auto"/>
        <w:rPr>
          <w:rFonts w:ascii="Sakkal Majalla" w:eastAsia="Times New Roman" w:hAnsi="Sakkal Majalla" w:cs="Sakkal Majalla"/>
          <w:b/>
          <w:bCs/>
          <w:sz w:val="20"/>
          <w:szCs w:val="20"/>
          <w:rtl/>
          <w:lang w:eastAsia="ar-SA" w:bidi="ar-AE"/>
        </w:rPr>
      </w:pPr>
    </w:p>
    <w:p w14:paraId="021CC10E" w14:textId="77777777" w:rsidR="00323B62" w:rsidRPr="00C24FC9" w:rsidRDefault="00323B62" w:rsidP="00323B62">
      <w:pPr>
        <w:tabs>
          <w:tab w:val="left" w:pos="5583"/>
        </w:tabs>
        <w:spacing w:after="0" w:line="240" w:lineRule="auto"/>
        <w:rPr>
          <w:rFonts w:ascii="Sakkal Majalla" w:eastAsia="Times New Roman" w:hAnsi="Sakkal Majalla" w:cs="Sakkal Majalla"/>
          <w:b/>
          <w:bCs/>
          <w:sz w:val="12"/>
          <w:szCs w:val="12"/>
          <w:rtl/>
          <w:lang w:eastAsia="ar-SA" w:bidi="ar-AE"/>
        </w:rPr>
      </w:pPr>
    </w:p>
    <w:p w14:paraId="2426E418" w14:textId="77777777" w:rsidR="00323B62" w:rsidRPr="00C24FC9" w:rsidRDefault="00323B62" w:rsidP="00323B62">
      <w:pPr>
        <w:tabs>
          <w:tab w:val="left" w:pos="5583"/>
        </w:tabs>
        <w:spacing w:after="0" w:line="240" w:lineRule="auto"/>
        <w:rPr>
          <w:rFonts w:ascii="Sakkal Majalla" w:eastAsia="Times New Roman" w:hAnsi="Sakkal Majalla" w:cs="Sakkal Majalla"/>
          <w:b/>
          <w:bCs/>
          <w:rtl/>
          <w:lang w:eastAsia="ar-SA" w:bidi="ar-AE"/>
        </w:rPr>
      </w:pPr>
      <w:r w:rsidRPr="00C24FC9">
        <w:rPr>
          <w:rFonts w:ascii="Sakkal Majalla" w:eastAsia="Times New Roman" w:hAnsi="Sakkal Majalla" w:cs="Sakkal Majalla" w:hint="cs"/>
          <w:b/>
          <w:bCs/>
          <w:rtl/>
          <w:lang w:eastAsia="ar-SA" w:bidi="ar-AE"/>
        </w:rPr>
        <w:t>المرفقات:</w:t>
      </w:r>
    </w:p>
    <w:p w14:paraId="0309346E" w14:textId="77777777" w:rsidR="00323B62" w:rsidRPr="00C24FC9" w:rsidRDefault="00323B62" w:rsidP="00323B62">
      <w:pPr>
        <w:numPr>
          <w:ilvl w:val="0"/>
          <w:numId w:val="2"/>
        </w:numPr>
        <w:tabs>
          <w:tab w:val="left" w:pos="5583"/>
        </w:tabs>
        <w:spacing w:after="0" w:line="240" w:lineRule="auto"/>
        <w:rPr>
          <w:rFonts w:ascii="Sakkal Majalla" w:eastAsia="Times New Roman" w:hAnsi="Sakkal Majalla" w:cs="Sakkal Majalla"/>
          <w:b/>
          <w:bCs/>
          <w:lang w:eastAsia="ar-SA" w:bidi="ar-AE"/>
        </w:rPr>
      </w:pPr>
      <w:r w:rsidRPr="00C24FC9">
        <w:rPr>
          <w:rFonts w:ascii="Sakkal Majalla" w:eastAsia="Times New Roman" w:hAnsi="Sakkal Majalla" w:cs="Sakkal Majalla" w:hint="cs"/>
          <w:b/>
          <w:bCs/>
          <w:rtl/>
          <w:lang w:eastAsia="ar-SA" w:bidi="ar-AE"/>
        </w:rPr>
        <w:t>نسخة من الرخصة التجارية.</w:t>
      </w:r>
    </w:p>
    <w:p w14:paraId="4E4F3D6B" w14:textId="77777777" w:rsidR="00805E69" w:rsidRPr="00805E69" w:rsidRDefault="00805E69" w:rsidP="00323B62">
      <w:pPr>
        <w:ind w:right="-450"/>
        <w:rPr>
          <w:rFonts w:ascii="Sakkal Majalla" w:hAnsi="Sakkal Majalla" w:cs="Sakkal Majalla"/>
          <w:rtl/>
          <w:lang w:bidi="ar-AE"/>
        </w:rPr>
      </w:pPr>
    </w:p>
    <w:sectPr w:rsidR="00805E69" w:rsidRPr="00805E69" w:rsidSect="005F3E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0" w:footer="18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4081B" w14:textId="77777777" w:rsidR="007420D2" w:rsidRDefault="007420D2" w:rsidP="00A6711B">
      <w:pPr>
        <w:spacing w:after="0" w:line="240" w:lineRule="auto"/>
      </w:pPr>
      <w:r>
        <w:separator/>
      </w:r>
    </w:p>
  </w:endnote>
  <w:endnote w:type="continuationSeparator" w:id="0">
    <w:p w14:paraId="475BDF56" w14:textId="77777777" w:rsidR="007420D2" w:rsidRDefault="007420D2" w:rsidP="00A67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9AF1" w14:textId="2C26871A" w:rsidR="00984CCA" w:rsidRPr="009E1B0C" w:rsidRDefault="009E1B0C" w:rsidP="009E1B0C">
    <w:pPr>
      <w:pStyle w:val="Footer"/>
      <w:jc w:val="right"/>
    </w:pPr>
    <w:r w:rsidRPr="009E1B0C">
      <w:rPr>
        <w:rFonts w:ascii="Sakkal Majalla" w:eastAsia="Times New Roman" w:hAnsi="Sakkal Majalla" w:cs="Sakkal Majalla"/>
        <w:b/>
        <w:bCs/>
        <w:sz w:val="36"/>
        <w:szCs w:val="36"/>
        <w:lang w:eastAsia="ar-SA" w:bidi="ar-AE"/>
      </w:rPr>
      <w:fldChar w:fldCharType="begin" w:fldLock="1"/>
    </w:r>
    <w:r w:rsidRPr="009E1B0C">
      <w:rPr>
        <w:rFonts w:ascii="Sakkal Majalla" w:eastAsia="Times New Roman" w:hAnsi="Sakkal Majalla" w:cs="Sakkal Majalla"/>
        <w:b/>
        <w:bCs/>
        <w:sz w:val="36"/>
        <w:szCs w:val="36"/>
        <w:lang w:eastAsia="ar-SA" w:bidi="ar-AE"/>
      </w:rPr>
      <w:instrText xml:space="preserve"> DOCPROPERTY bjFooterEvenPageDocProperty \* MERGEFORMAT </w:instrText>
    </w:r>
    <w:r w:rsidRPr="009E1B0C">
      <w:rPr>
        <w:rFonts w:ascii="Sakkal Majalla" w:eastAsia="Times New Roman" w:hAnsi="Sakkal Majalla" w:cs="Sakkal Majalla"/>
        <w:b/>
        <w:bCs/>
        <w:sz w:val="36"/>
        <w:szCs w:val="36"/>
        <w:lang w:eastAsia="ar-SA" w:bidi="ar-AE"/>
      </w:rPr>
      <w:fldChar w:fldCharType="separate"/>
    </w:r>
    <w:r w:rsidRPr="009E1B0C">
      <w:rPr>
        <w:rFonts w:ascii="Tahoma" w:eastAsia="Times New Roman" w:hAnsi="Tahoma" w:cs="Tahoma"/>
        <w:bCs/>
        <w:color w:val="FFFF00"/>
        <w:sz w:val="24"/>
        <w:szCs w:val="24"/>
        <w:lang w:eastAsia="ar-SA" w:bidi="ar-AE"/>
      </w:rPr>
      <w:t xml:space="preserve">Confidential - </w:t>
    </w:r>
    <w:r w:rsidRPr="009E1B0C">
      <w:rPr>
        <w:rFonts w:ascii="Tahoma" w:eastAsia="Times New Roman" w:hAnsi="Tahoma" w:cs="Sakkal Majalla"/>
        <w:bCs/>
        <w:color w:val="FFFF00"/>
        <w:sz w:val="24"/>
        <w:szCs w:val="24"/>
        <w:rtl/>
        <w:lang w:eastAsia="ar-SA" w:bidi="ar-AE"/>
      </w:rPr>
      <w:t>سرية</w:t>
    </w:r>
    <w:r w:rsidRPr="009E1B0C">
      <w:rPr>
        <w:rFonts w:ascii="Sakkal Majalla" w:eastAsia="Times New Roman" w:hAnsi="Sakkal Majalla" w:cs="Sakkal Majalla"/>
        <w:b/>
        <w:bCs/>
        <w:sz w:val="36"/>
        <w:szCs w:val="36"/>
        <w:rtl/>
        <w:lang w:eastAsia="ar-SA" w:bidi="ar-A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5555B" w14:textId="7CC11B2A" w:rsidR="00904A8D" w:rsidRDefault="009E1B0C" w:rsidP="009E1B0C">
    <w:pPr>
      <w:pStyle w:val="Footer"/>
      <w:jc w:val="right"/>
      <w:rPr>
        <w:rFonts w:ascii="Tahoma" w:hAnsi="Tahoma" w:cs="Tahoma"/>
        <w:color w:val="FFFF00"/>
        <w:sz w:val="24"/>
        <w:szCs w:val="24"/>
        <w:lang w:bidi="ar-AE"/>
      </w:rPr>
    </w:pPr>
    <w:r w:rsidRPr="009E1B0C">
      <w:rPr>
        <w:rFonts w:ascii="Sakkal Majalla" w:eastAsia="Times New Roman" w:hAnsi="Sakkal Majalla" w:cs="Sakkal Majalla"/>
        <w:b/>
        <w:bCs/>
        <w:color w:val="FFFF00"/>
        <w:sz w:val="36"/>
        <w:szCs w:val="36"/>
        <w:lang w:eastAsia="ar-SA" w:bidi="ar-AE"/>
      </w:rPr>
      <w:fldChar w:fldCharType="begin" w:fldLock="1"/>
    </w:r>
    <w:r w:rsidRPr="009E1B0C">
      <w:rPr>
        <w:rFonts w:ascii="Sakkal Majalla" w:eastAsia="Times New Roman" w:hAnsi="Sakkal Majalla" w:cs="Sakkal Majalla"/>
        <w:b/>
        <w:bCs/>
        <w:color w:val="FFFF00"/>
        <w:sz w:val="36"/>
        <w:szCs w:val="36"/>
        <w:lang w:eastAsia="ar-SA" w:bidi="ar-AE"/>
      </w:rPr>
      <w:instrText xml:space="preserve"> DOCPROPERTY bjFooterBothDocProperty \* MERGEFORMAT </w:instrText>
    </w:r>
    <w:r w:rsidRPr="009E1B0C">
      <w:rPr>
        <w:rFonts w:ascii="Sakkal Majalla" w:eastAsia="Times New Roman" w:hAnsi="Sakkal Majalla" w:cs="Sakkal Majalla"/>
        <w:b/>
        <w:bCs/>
        <w:color w:val="FFFF00"/>
        <w:sz w:val="36"/>
        <w:szCs w:val="36"/>
        <w:lang w:eastAsia="ar-SA" w:bidi="ar-AE"/>
      </w:rPr>
      <w:fldChar w:fldCharType="separate"/>
    </w:r>
    <w:r w:rsidRPr="009E1B0C">
      <w:rPr>
        <w:rFonts w:ascii="Tahoma" w:eastAsia="Times New Roman" w:hAnsi="Tahoma" w:cs="Tahoma"/>
        <w:bCs/>
        <w:color w:val="FFFF00"/>
        <w:sz w:val="24"/>
        <w:szCs w:val="24"/>
        <w:lang w:eastAsia="ar-SA" w:bidi="ar-AE"/>
      </w:rPr>
      <w:t xml:space="preserve">Confidential - </w:t>
    </w:r>
    <w:r w:rsidRPr="009E1B0C">
      <w:rPr>
        <w:rFonts w:ascii="Tahoma" w:eastAsia="Times New Roman" w:hAnsi="Tahoma" w:cs="Sakkal Majalla"/>
        <w:bCs/>
        <w:color w:val="FFFF00"/>
        <w:sz w:val="24"/>
        <w:szCs w:val="24"/>
        <w:rtl/>
        <w:lang w:eastAsia="ar-SA" w:bidi="ar-AE"/>
      </w:rPr>
      <w:t>سرية</w:t>
    </w:r>
    <w:r w:rsidRPr="009E1B0C">
      <w:rPr>
        <w:rFonts w:ascii="Sakkal Majalla" w:eastAsia="Times New Roman" w:hAnsi="Sakkal Majalla" w:cs="Sakkal Majalla"/>
        <w:b/>
        <w:bCs/>
        <w:color w:val="FFFF00"/>
        <w:sz w:val="36"/>
        <w:szCs w:val="36"/>
        <w:rtl/>
        <w:lang w:eastAsia="ar-SA" w:bidi="ar-AE"/>
      </w:rPr>
      <w:fldChar w:fldCharType="end"/>
    </w:r>
  </w:p>
  <w:p w14:paraId="3BC2C35A" w14:textId="77777777" w:rsidR="002E6D8B" w:rsidRPr="005E6C22" w:rsidRDefault="00581295" w:rsidP="008227D3">
    <w:pPr>
      <w:pStyle w:val="Footer"/>
      <w:rPr>
        <w:rFonts w:ascii="Sakkal Majalla" w:hAnsi="Sakkal Majalla" w:cs="Sakkal Majalla"/>
        <w:rtl/>
      </w:rPr>
    </w:pPr>
    <w:r w:rsidRPr="008227D3">
      <w:rPr>
        <w:noProof/>
      </w:rPr>
      <w:drawing>
        <wp:anchor distT="0" distB="0" distL="114300" distR="114300" simplePos="0" relativeHeight="251660288" behindDoc="1" locked="0" layoutInCell="1" allowOverlap="1" wp14:anchorId="20AB87B6" wp14:editId="6F8206C3">
          <wp:simplePos x="0" y="0"/>
          <wp:positionH relativeFrom="column">
            <wp:posOffset>-1567180</wp:posOffset>
          </wp:positionH>
          <wp:positionV relativeFrom="paragraph">
            <wp:posOffset>-569595</wp:posOffset>
          </wp:positionV>
          <wp:extent cx="7789667" cy="1264285"/>
          <wp:effectExtent l="0" t="0" r="1905" b="0"/>
          <wp:wrapNone/>
          <wp:docPr id="38" name="Picture 1">
            <a:extLst xmlns:a="http://schemas.openxmlformats.org/drawingml/2006/main">
              <a:ext uri="{FF2B5EF4-FFF2-40B4-BE49-F238E27FC236}">
                <a16:creationId xmlns:a16="http://schemas.microsoft.com/office/drawing/2014/main" id="{2E495FEE-D8B5-A144-BC70-6E29BECCD4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2E495FEE-D8B5-A144-BC70-6E29BECCD4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9667" cy="1264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0C65" w:rsidRPr="008227D3">
      <w:rPr>
        <w:rFonts w:ascii="Sakkal Majalla" w:hAnsi="Sakkal Majalla" w:cs="Sakkal Majalla" w:hint="cs"/>
        <w:rtl/>
      </w:rPr>
      <w:t xml:space="preserve"> </w:t>
    </w:r>
  </w:p>
  <w:p w14:paraId="0D5069DA" w14:textId="77777777" w:rsidR="009C7078" w:rsidRPr="00CE3F20" w:rsidRDefault="009C7078" w:rsidP="005F3E28">
    <w:pPr>
      <w:pStyle w:val="Footer"/>
      <w:ind w:left="-1768"/>
      <w:rPr>
        <w:rFonts w:ascii="Sakkal Majalla" w:hAnsi="Sakkal Majalla" w:cs="Sakkal Majalla"/>
        <w:lang w:bidi="ar-A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06AC6" w14:textId="78E10666" w:rsidR="00984CCA" w:rsidRPr="009E1B0C" w:rsidRDefault="009E1B0C" w:rsidP="009E1B0C">
    <w:pPr>
      <w:pStyle w:val="Footer"/>
      <w:jc w:val="right"/>
    </w:pPr>
    <w:r w:rsidRPr="009E1B0C">
      <w:rPr>
        <w:rFonts w:ascii="Sakkal Majalla" w:eastAsia="Times New Roman" w:hAnsi="Sakkal Majalla" w:cs="Sakkal Majalla"/>
        <w:b/>
        <w:bCs/>
        <w:sz w:val="36"/>
        <w:szCs w:val="36"/>
        <w:lang w:eastAsia="ar-SA" w:bidi="ar-AE"/>
      </w:rPr>
      <w:fldChar w:fldCharType="begin" w:fldLock="1"/>
    </w:r>
    <w:r w:rsidRPr="009E1B0C">
      <w:rPr>
        <w:rFonts w:ascii="Sakkal Majalla" w:eastAsia="Times New Roman" w:hAnsi="Sakkal Majalla" w:cs="Sakkal Majalla"/>
        <w:b/>
        <w:bCs/>
        <w:sz w:val="36"/>
        <w:szCs w:val="36"/>
        <w:lang w:eastAsia="ar-SA" w:bidi="ar-AE"/>
      </w:rPr>
      <w:instrText xml:space="preserve"> DOCPROPERTY bjFooterFirstPageDocProperty \* MERGEFORMAT </w:instrText>
    </w:r>
    <w:r w:rsidRPr="009E1B0C">
      <w:rPr>
        <w:rFonts w:ascii="Sakkal Majalla" w:eastAsia="Times New Roman" w:hAnsi="Sakkal Majalla" w:cs="Sakkal Majalla"/>
        <w:b/>
        <w:bCs/>
        <w:sz w:val="36"/>
        <w:szCs w:val="36"/>
        <w:lang w:eastAsia="ar-SA" w:bidi="ar-AE"/>
      </w:rPr>
      <w:fldChar w:fldCharType="separate"/>
    </w:r>
    <w:r w:rsidRPr="009E1B0C">
      <w:rPr>
        <w:rFonts w:ascii="Tahoma" w:eastAsia="Times New Roman" w:hAnsi="Tahoma" w:cs="Tahoma"/>
        <w:bCs/>
        <w:color w:val="FFFF00"/>
        <w:sz w:val="24"/>
        <w:szCs w:val="24"/>
        <w:lang w:eastAsia="ar-SA" w:bidi="ar-AE"/>
      </w:rPr>
      <w:t xml:space="preserve">Confidential - </w:t>
    </w:r>
    <w:r w:rsidRPr="009E1B0C">
      <w:rPr>
        <w:rFonts w:ascii="Tahoma" w:eastAsia="Times New Roman" w:hAnsi="Tahoma" w:cs="Sakkal Majalla"/>
        <w:bCs/>
        <w:color w:val="FFFF00"/>
        <w:sz w:val="24"/>
        <w:szCs w:val="24"/>
        <w:rtl/>
        <w:lang w:eastAsia="ar-SA" w:bidi="ar-AE"/>
      </w:rPr>
      <w:t>سرية</w:t>
    </w:r>
    <w:r w:rsidRPr="009E1B0C">
      <w:rPr>
        <w:rFonts w:ascii="Sakkal Majalla" w:eastAsia="Times New Roman" w:hAnsi="Sakkal Majalla" w:cs="Sakkal Majalla"/>
        <w:b/>
        <w:bCs/>
        <w:sz w:val="36"/>
        <w:szCs w:val="36"/>
        <w:rtl/>
        <w:lang w:eastAsia="ar-SA" w:bidi="ar-A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FAD04" w14:textId="77777777" w:rsidR="007420D2" w:rsidRDefault="007420D2" w:rsidP="00A6711B">
      <w:pPr>
        <w:spacing w:after="0" w:line="240" w:lineRule="auto"/>
      </w:pPr>
      <w:r>
        <w:separator/>
      </w:r>
    </w:p>
  </w:footnote>
  <w:footnote w:type="continuationSeparator" w:id="0">
    <w:p w14:paraId="1D50050B" w14:textId="77777777" w:rsidR="007420D2" w:rsidRDefault="007420D2" w:rsidP="00A67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87DE0" w14:textId="77777777" w:rsidR="008C5A96" w:rsidRDefault="007420D2">
    <w:pPr>
      <w:pStyle w:val="Header"/>
    </w:pPr>
    <w:r>
      <w:rPr>
        <w:noProof/>
      </w:rPr>
      <w:pict w14:anchorId="06B8F0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817751" o:spid="_x0000_s1032" type="#_x0000_t75" style="position:absolute;left:0;text-align:left;margin-left:0;margin-top:0;width:414.85pt;height:586.8pt;z-index:-251657216;mso-position-horizontal:center;mso-position-horizontal-relative:margin;mso-position-vertical:center;mso-position-vertical-relative:margin" o:allowincell="f">
          <v:imagedata r:id="rId1" o:title="ورقة رسمية 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2B81" w14:textId="3BC67FBF" w:rsidR="008C5A96" w:rsidRDefault="00941DD4" w:rsidP="00904A8D">
    <w:pPr>
      <w:pStyle w:val="Header"/>
      <w:tabs>
        <w:tab w:val="clear" w:pos="8306"/>
      </w:tabs>
      <w:bidi w:val="0"/>
      <w:ind w:left="-1797" w:right="-1684"/>
      <w:rPr>
        <w:lang w:bidi="ar-AE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FDEA6B8" wp14:editId="1BAEEC4A">
          <wp:simplePos x="0" y="0"/>
          <wp:positionH relativeFrom="column">
            <wp:posOffset>-1188720</wp:posOffset>
          </wp:positionH>
          <wp:positionV relativeFrom="paragraph">
            <wp:posOffset>0</wp:posOffset>
          </wp:positionV>
          <wp:extent cx="7572221" cy="1618226"/>
          <wp:effectExtent l="0" t="0" r="0" b="1270"/>
          <wp:wrapNone/>
          <wp:docPr id="37" name="Picture 6">
            <a:extLst xmlns:a="http://schemas.openxmlformats.org/drawingml/2006/main">
              <a:ext uri="{FF2B5EF4-FFF2-40B4-BE49-F238E27FC236}">
                <a16:creationId xmlns:a16="http://schemas.microsoft.com/office/drawing/2014/main" id="{54B57FB3-E47E-7743-9C54-74F598842D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54B57FB3-E47E-7743-9C54-74F598842D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97" b="13219"/>
                  <a:stretch/>
                </pic:blipFill>
                <pic:spPr bwMode="auto">
                  <a:xfrm>
                    <a:off x="0" y="0"/>
                    <a:ext cx="7595153" cy="16231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2DD62C" w14:textId="77777777" w:rsidR="00581295" w:rsidRDefault="00581295" w:rsidP="003C3728">
    <w:pPr>
      <w:ind w:left="-418" w:right="-630"/>
      <w:rPr>
        <w:rFonts w:ascii="Sakkal Majalla" w:hAnsi="Sakkal Majalla" w:cs="Sakkal Majalla"/>
        <w:sz w:val="20"/>
        <w:szCs w:val="20"/>
        <w:highlight w:val="green"/>
        <w:rtl/>
        <w:lang w:bidi="ar-AE"/>
      </w:rPr>
    </w:pPr>
  </w:p>
  <w:p w14:paraId="3E7E1573" w14:textId="77777777" w:rsidR="00581295" w:rsidRDefault="00FE43A9" w:rsidP="00FE43A9">
    <w:pPr>
      <w:ind w:left="-1684" w:right="-1800"/>
      <w:rPr>
        <w:rFonts w:ascii="Sakkal Majalla" w:hAnsi="Sakkal Majalla" w:cs="Sakkal Majalla"/>
        <w:sz w:val="20"/>
        <w:szCs w:val="20"/>
        <w:rtl/>
        <w:lang w:bidi="ar-AE"/>
      </w:rPr>
    </w:pPr>
    <w:r>
      <w:rPr>
        <w:rFonts w:ascii="Sakkal Majalla" w:hAnsi="Sakkal Majalla" w:cs="Sakkal Majalla"/>
        <w:sz w:val="20"/>
        <w:szCs w:val="20"/>
        <w:rtl/>
        <w:lang w:bidi="ar-AE"/>
      </w:rPr>
      <w:tab/>
    </w:r>
  </w:p>
  <w:p w14:paraId="0609B0DA" w14:textId="77777777" w:rsidR="00581295" w:rsidRDefault="00581295" w:rsidP="003C3728">
    <w:pPr>
      <w:ind w:left="-418" w:right="-630"/>
      <w:rPr>
        <w:rFonts w:ascii="Sakkal Majalla" w:hAnsi="Sakkal Majalla" w:cs="Sakkal Majalla"/>
        <w:sz w:val="20"/>
        <w:szCs w:val="20"/>
        <w:rtl/>
        <w:lang w:bidi="ar-AE"/>
      </w:rPr>
    </w:pPr>
  </w:p>
  <w:p w14:paraId="3CD24707" w14:textId="77777777" w:rsidR="00581295" w:rsidRDefault="00581295" w:rsidP="003C3728">
    <w:pPr>
      <w:ind w:left="-418" w:right="-630"/>
      <w:rPr>
        <w:rFonts w:ascii="Sakkal Majalla" w:hAnsi="Sakkal Majalla" w:cs="Sakkal Majalla"/>
        <w:sz w:val="20"/>
        <w:szCs w:val="20"/>
        <w:lang w:bidi="ar-AE"/>
      </w:rPr>
    </w:pPr>
  </w:p>
  <w:p w14:paraId="0D17EDA3" w14:textId="77777777" w:rsidR="008C5A96" w:rsidRPr="00822AB8" w:rsidRDefault="008C5A96" w:rsidP="00D868F7">
    <w:pPr>
      <w:ind w:right="-630"/>
      <w:rPr>
        <w:rFonts w:ascii="Sakkal Majalla" w:hAnsi="Sakkal Majalla" w:cs="Sakkal Majalla"/>
        <w:sz w:val="20"/>
        <w:szCs w:val="20"/>
        <w:rtl/>
        <w:lang w:bidi="ar-A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7293" w14:textId="77777777" w:rsidR="008C5A96" w:rsidRDefault="007420D2">
    <w:pPr>
      <w:pStyle w:val="Header"/>
    </w:pPr>
    <w:r>
      <w:rPr>
        <w:noProof/>
      </w:rPr>
      <w:pict w14:anchorId="6A4A69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817750" o:spid="_x0000_s1031" type="#_x0000_t75" style="position:absolute;left:0;text-align:left;margin-left:0;margin-top:0;width:414.85pt;height:586.8pt;z-index:-251658240;mso-position-horizontal:center;mso-position-horizontal-relative:margin;mso-position-vertical:center;mso-position-vertical-relative:margin" o:allowincell="f">
          <v:imagedata r:id="rId1" o:title="ورقة رسمية 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36E25"/>
    <w:multiLevelType w:val="hybridMultilevel"/>
    <w:tmpl w:val="9978197A"/>
    <w:lvl w:ilvl="0" w:tplc="528637D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456BDC"/>
    <w:multiLevelType w:val="hybridMultilevel"/>
    <w:tmpl w:val="7CBE1B6C"/>
    <w:lvl w:ilvl="0" w:tplc="50F439B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410022">
    <w:abstractNumId w:val="0"/>
  </w:num>
  <w:num w:numId="2" w16cid:durableId="1594240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924"/>
    <w:rsid w:val="000210CA"/>
    <w:rsid w:val="00022952"/>
    <w:rsid w:val="00026094"/>
    <w:rsid w:val="000369BB"/>
    <w:rsid w:val="00036BEF"/>
    <w:rsid w:val="00040899"/>
    <w:rsid w:val="000432F9"/>
    <w:rsid w:val="000727DF"/>
    <w:rsid w:val="00076644"/>
    <w:rsid w:val="000915A1"/>
    <w:rsid w:val="00093099"/>
    <w:rsid w:val="000B1E44"/>
    <w:rsid w:val="000B3800"/>
    <w:rsid w:val="00106685"/>
    <w:rsid w:val="00110B58"/>
    <w:rsid w:val="0011480B"/>
    <w:rsid w:val="00135D4F"/>
    <w:rsid w:val="001422C1"/>
    <w:rsid w:val="0014365E"/>
    <w:rsid w:val="00151E0C"/>
    <w:rsid w:val="001701A7"/>
    <w:rsid w:val="00185194"/>
    <w:rsid w:val="001B5942"/>
    <w:rsid w:val="00220DBD"/>
    <w:rsid w:val="00225B01"/>
    <w:rsid w:val="002418FC"/>
    <w:rsid w:val="002424E0"/>
    <w:rsid w:val="00244369"/>
    <w:rsid w:val="00253665"/>
    <w:rsid w:val="00267712"/>
    <w:rsid w:val="002751FF"/>
    <w:rsid w:val="0028469B"/>
    <w:rsid w:val="002B1D73"/>
    <w:rsid w:val="002E6D8B"/>
    <w:rsid w:val="00323A2F"/>
    <w:rsid w:val="00323B62"/>
    <w:rsid w:val="0033181F"/>
    <w:rsid w:val="003463C7"/>
    <w:rsid w:val="003542AE"/>
    <w:rsid w:val="00355E8A"/>
    <w:rsid w:val="003678C6"/>
    <w:rsid w:val="003B666C"/>
    <w:rsid w:val="003C3728"/>
    <w:rsid w:val="003E3846"/>
    <w:rsid w:val="004210F2"/>
    <w:rsid w:val="00431568"/>
    <w:rsid w:val="004451A7"/>
    <w:rsid w:val="00445838"/>
    <w:rsid w:val="0044676C"/>
    <w:rsid w:val="00456D68"/>
    <w:rsid w:val="004810B5"/>
    <w:rsid w:val="00484DD3"/>
    <w:rsid w:val="00495707"/>
    <w:rsid w:val="004B4783"/>
    <w:rsid w:val="004D4162"/>
    <w:rsid w:val="004E7684"/>
    <w:rsid w:val="005020D3"/>
    <w:rsid w:val="005256AE"/>
    <w:rsid w:val="00544788"/>
    <w:rsid w:val="00562089"/>
    <w:rsid w:val="00581295"/>
    <w:rsid w:val="0059646B"/>
    <w:rsid w:val="005D6C14"/>
    <w:rsid w:val="005E0BDB"/>
    <w:rsid w:val="005F3E28"/>
    <w:rsid w:val="00603D1B"/>
    <w:rsid w:val="0061329B"/>
    <w:rsid w:val="0062076B"/>
    <w:rsid w:val="00631B29"/>
    <w:rsid w:val="00641775"/>
    <w:rsid w:val="00683BC2"/>
    <w:rsid w:val="00694A9F"/>
    <w:rsid w:val="006C2A38"/>
    <w:rsid w:val="006D1766"/>
    <w:rsid w:val="006D4EF8"/>
    <w:rsid w:val="006D7B53"/>
    <w:rsid w:val="007420D2"/>
    <w:rsid w:val="0076131B"/>
    <w:rsid w:val="00782D1C"/>
    <w:rsid w:val="007A7B2F"/>
    <w:rsid w:val="007B19EF"/>
    <w:rsid w:val="007D0823"/>
    <w:rsid w:val="007E122B"/>
    <w:rsid w:val="00805E69"/>
    <w:rsid w:val="00815C24"/>
    <w:rsid w:val="008227D3"/>
    <w:rsid w:val="00822AB8"/>
    <w:rsid w:val="008243E0"/>
    <w:rsid w:val="008345FC"/>
    <w:rsid w:val="00842BE7"/>
    <w:rsid w:val="00875974"/>
    <w:rsid w:val="00887B5D"/>
    <w:rsid w:val="00893E45"/>
    <w:rsid w:val="008A0D49"/>
    <w:rsid w:val="008C46DE"/>
    <w:rsid w:val="008C5A96"/>
    <w:rsid w:val="008D3A74"/>
    <w:rsid w:val="00901C37"/>
    <w:rsid w:val="00904A8D"/>
    <w:rsid w:val="00913B14"/>
    <w:rsid w:val="009212F5"/>
    <w:rsid w:val="0093608D"/>
    <w:rsid w:val="00941DD4"/>
    <w:rsid w:val="00966ADD"/>
    <w:rsid w:val="00974133"/>
    <w:rsid w:val="00984CCA"/>
    <w:rsid w:val="009C7078"/>
    <w:rsid w:val="009D3CCF"/>
    <w:rsid w:val="009E1B0C"/>
    <w:rsid w:val="009F065D"/>
    <w:rsid w:val="00A47BB7"/>
    <w:rsid w:val="00A50674"/>
    <w:rsid w:val="00A522FF"/>
    <w:rsid w:val="00A6711B"/>
    <w:rsid w:val="00A73D4D"/>
    <w:rsid w:val="00A75E93"/>
    <w:rsid w:val="00AB34A5"/>
    <w:rsid w:val="00AB583F"/>
    <w:rsid w:val="00AE13BF"/>
    <w:rsid w:val="00AF6CB3"/>
    <w:rsid w:val="00B01B72"/>
    <w:rsid w:val="00B118EA"/>
    <w:rsid w:val="00B4613E"/>
    <w:rsid w:val="00B466A0"/>
    <w:rsid w:val="00B9641E"/>
    <w:rsid w:val="00BB5990"/>
    <w:rsid w:val="00BC34E5"/>
    <w:rsid w:val="00BD43DC"/>
    <w:rsid w:val="00BD62B9"/>
    <w:rsid w:val="00BF5DC5"/>
    <w:rsid w:val="00C20924"/>
    <w:rsid w:val="00C24FC9"/>
    <w:rsid w:val="00C34250"/>
    <w:rsid w:val="00C41DDE"/>
    <w:rsid w:val="00C42864"/>
    <w:rsid w:val="00CD2D5F"/>
    <w:rsid w:val="00CE3F20"/>
    <w:rsid w:val="00CE58DD"/>
    <w:rsid w:val="00D15995"/>
    <w:rsid w:val="00D607F9"/>
    <w:rsid w:val="00D6112D"/>
    <w:rsid w:val="00D868F7"/>
    <w:rsid w:val="00D91414"/>
    <w:rsid w:val="00DA4E1B"/>
    <w:rsid w:val="00DC600A"/>
    <w:rsid w:val="00DD0D45"/>
    <w:rsid w:val="00DE237E"/>
    <w:rsid w:val="00E40C65"/>
    <w:rsid w:val="00E4271B"/>
    <w:rsid w:val="00E512CB"/>
    <w:rsid w:val="00E524BF"/>
    <w:rsid w:val="00E75A55"/>
    <w:rsid w:val="00E760B7"/>
    <w:rsid w:val="00E82CAD"/>
    <w:rsid w:val="00ED2284"/>
    <w:rsid w:val="00EE2EA3"/>
    <w:rsid w:val="00EF6DDE"/>
    <w:rsid w:val="00F0655C"/>
    <w:rsid w:val="00F36C35"/>
    <w:rsid w:val="00F60181"/>
    <w:rsid w:val="00F641A5"/>
    <w:rsid w:val="00F80E64"/>
    <w:rsid w:val="00FA204F"/>
    <w:rsid w:val="00FB5B7D"/>
    <w:rsid w:val="00FB7BDB"/>
    <w:rsid w:val="00FD0E24"/>
    <w:rsid w:val="00FE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3E0851"/>
  <w15:chartTrackingRefBased/>
  <w15:docId w15:val="{268DC296-B677-4CC6-9B89-2BD40F55B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924"/>
    <w:pPr>
      <w:bidi/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711B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6711B"/>
  </w:style>
  <w:style w:type="paragraph" w:styleId="Footer">
    <w:name w:val="footer"/>
    <w:basedOn w:val="Normal"/>
    <w:link w:val="FooterChar"/>
    <w:uiPriority w:val="99"/>
    <w:unhideWhenUsed/>
    <w:rsid w:val="00A6711B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A6711B"/>
  </w:style>
  <w:style w:type="paragraph" w:styleId="ListParagraph">
    <w:name w:val="List Paragraph"/>
    <w:basedOn w:val="Normal"/>
    <w:uiPriority w:val="34"/>
    <w:qFormat/>
    <w:rsid w:val="00C20924"/>
    <w:pPr>
      <w:ind w:left="720"/>
      <w:contextualSpacing/>
    </w:pPr>
  </w:style>
  <w:style w:type="table" w:styleId="TableGrid">
    <w:name w:val="Table Grid"/>
    <w:basedOn w:val="TableNormal"/>
    <w:uiPriority w:val="59"/>
    <w:rsid w:val="00C20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6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644"/>
    <w:rPr>
      <w:rFonts w:ascii="Segoe UI" w:eastAsiaTheme="minorEastAsia" w:hAnsi="Segoe UI" w:cs="Segoe UI"/>
      <w:sz w:val="18"/>
      <w:szCs w:val="18"/>
    </w:rPr>
  </w:style>
  <w:style w:type="paragraph" w:customStyle="1" w:styleId="Default">
    <w:name w:val="Default"/>
    <w:rsid w:val="00036BE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6B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181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323B6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Work\B&amp;T\Distance%20work%20req\&#1602;&#1575;&#1604;&#1576;%20&#1575;&#1604;&#1585;&#1587;&#1575;&#1574;&#1604;%20&#1575;&#1604;&#1585;&#1587;&#1605;&#1610;&#15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</Value>
</WrappedLabelHistory>
</file>

<file path=customXml/item3.xml><?xml version="1.0" encoding="utf-8"?>
<sisl xmlns:xsd="http://www.w3.org/2001/XMLSchema" xmlns:xsi="http://www.w3.org/2001/XMLSchema-instance" xmlns="http://www.boldonjames.com/2008/01/sie/internal/label" sislVersion="0" policy="3328d060-d216-4afe-9302-ccc930dd7d37" origin="userSelected">
  <element uid="id_classification_confidential" value=""/>
</sisl>
</file>

<file path=customXml/itemProps1.xml><?xml version="1.0" encoding="utf-8"?>
<ds:datastoreItem xmlns:ds="http://schemas.openxmlformats.org/officeDocument/2006/customXml" ds:itemID="{A520BFDD-E13A-4E6C-AE3C-B51AE2A4A5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308480-C3AF-4E6E-8681-D7B5CF86D0E7}">
  <ds:schemaRefs>
    <ds:schemaRef ds:uri="http://www.w3.org/2001/XMLSchema"/>
    <ds:schemaRef ds:uri="http://www.boldonjames.com/2016/02/Classifier/internal/wrappedLabelHistory"/>
  </ds:schemaRefs>
</ds:datastoreItem>
</file>

<file path=customXml/itemProps3.xml><?xml version="1.0" encoding="utf-8"?>
<ds:datastoreItem xmlns:ds="http://schemas.openxmlformats.org/officeDocument/2006/customXml" ds:itemID="{289521E9-DBA2-477F-ABA8-97E9755EE3A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قالب الرسائل الرسمية</Template>
  <TotalTime>24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 Khalid Farea</dc:creator>
  <cp:keywords/>
  <dc:description/>
  <cp:lastModifiedBy>Ruaa Mohammed Abdulgalil Alrady</cp:lastModifiedBy>
  <cp:revision>10</cp:revision>
  <cp:lastPrinted>2025-10-22T09:05:00Z</cp:lastPrinted>
  <dcterms:created xsi:type="dcterms:W3CDTF">2025-10-22T08:45:00Z</dcterms:created>
  <dcterms:modified xsi:type="dcterms:W3CDTF">2026-09-15T04:59:00Z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49870fec-03e6-42dd-b9a3-b932aa564566</vt:lpwstr>
  </property>
  <property fmtid="{D5CDD505-2E9C-101B-9397-08002B2CF9AE}" pid="3" name="bjSaver">
    <vt:lpwstr>7o1DBOKftYKjs28VjeT1t7WrqWeFXLRC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policy="3328d060-d216-4afe-9302-ccc930dd7d37" origin="userSelected" xmlns="http://www.boldonj</vt:lpwstr>
  </property>
  <property fmtid="{D5CDD505-2E9C-101B-9397-08002B2CF9AE}" pid="6" name="bjDocumentLabelXML-0">
    <vt:lpwstr>ames.com/2008/01/sie/internal/label"&gt;&lt;element uid="id_classification_confidential" value="" /&gt;&lt;/sisl&gt;</vt:lpwstr>
  </property>
  <property fmtid="{D5CDD505-2E9C-101B-9397-08002B2CF9AE}" pid="7" name="bjDocumentSecurityLabel">
    <vt:lpwstr>Confidential - سرية</vt:lpwstr>
  </property>
  <property fmtid="{D5CDD505-2E9C-101B-9397-08002B2CF9AE}" pid="8" name="bjFooterBothDocProperty">
    <vt:lpwstr>Confidential - سرية</vt:lpwstr>
  </property>
  <property fmtid="{D5CDD505-2E9C-101B-9397-08002B2CF9AE}" pid="9" name="bjFooterFirstPageDocProperty">
    <vt:lpwstr>Confidential - سرية</vt:lpwstr>
  </property>
  <property fmtid="{D5CDD505-2E9C-101B-9397-08002B2CF9AE}" pid="10" name="bjFooterEvenPageDocProperty">
    <vt:lpwstr>Confidential - سرية</vt:lpwstr>
  </property>
  <property fmtid="{D5CDD505-2E9C-101B-9397-08002B2CF9AE}" pid="11" name="bjLabelHistoryID">
    <vt:lpwstr>{37308480-C3AF-4E6E-8681-D7B5CF86D0E7}</vt:lpwstr>
  </property>
</Properties>
</file>